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 CE" w:hAnsi="Times New Roman CE" w:eastAsia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 CE" w:hAnsi="Times New Roman CE" w:eastAsia="Times New Roman" w:cs="Times New Roman"/>
          <w:color w:val="231F20"/>
          <w:sz w:val="26"/>
          <w:szCs w:val="26"/>
          <w:lang w:val="hr-HR" w:eastAsia="hr-HR"/>
        </w:rPr>
        <w:t>OBRAZAC POZIVA ZA ORGANIZACIJU VIŠEDNEVNE IZVANUČIONIČKE NASTAVE</w:t>
      </w:r>
      <w:r>
        <w:rPr>
          <w:rFonts w:ascii="Times New Roman CE" w:hAnsi="Times New Roman CE" w:eastAsia="Times New Roman" w:cs="Times New Roman"/>
          <w:color w:val="231F20"/>
          <w:sz w:val="26"/>
          <w:szCs w:val="26"/>
          <w:lang w:eastAsia="hr-HR"/>
        </w:rPr>
        <w:t xml:space="preserve"> U ITALIJU (RIM, ASISSI, RAVENNA)</w:t>
      </w:r>
    </w:p>
    <w:p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 CE" w:hAnsi="Times New Roman CE" w:eastAsia="Times New Roman" w:cs="Times New Roman"/>
          <w:color w:val="231F20"/>
          <w:sz w:val="26"/>
          <w:szCs w:val="26"/>
          <w:lang w:eastAsia="hr-HR"/>
        </w:rPr>
      </w:pPr>
    </w:p>
    <w:tbl>
      <w:tblPr>
        <w:tblStyle w:val="5"/>
        <w:tblW w:w="2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6" w:type="dxa"/>
            <w:tcBorders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18"/>
                <w:szCs w:val="18"/>
                <w:lang w:val="hr-HR" w:eastAsia="hr-HR"/>
              </w:rPr>
              <w:t>Broj poziva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5./23.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</w:tbl>
    <w:p>
      <w:pPr>
        <w:spacing w:after="0" w:line="240" w:lineRule="auto"/>
        <w:rPr>
          <w:rFonts w:ascii="Times New Roman CE" w:hAnsi="Times New Roman CE" w:eastAsia="Times New Roman" w:cs="Times New Roman"/>
          <w:sz w:val="24"/>
          <w:szCs w:val="24"/>
          <w:lang w:val="hr-HR" w:eastAsia="hr-HR"/>
        </w:rPr>
      </w:pPr>
    </w:p>
    <w:tbl>
      <w:tblPr>
        <w:tblStyle w:val="5"/>
        <w:tblW w:w="10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65"/>
        <w:gridCol w:w="2321"/>
        <w:gridCol w:w="2144"/>
        <w:gridCol w:w="1106"/>
        <w:gridCol w:w="1093"/>
        <w:gridCol w:w="221"/>
        <w:gridCol w:w="882"/>
        <w:gridCol w:w="510"/>
        <w:gridCol w:w="154"/>
        <w:gridCol w:w="247"/>
        <w:gridCol w:w="8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Podaci o školi: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tražene podatke: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Naziv škole: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II. GIMNAZIJA SPLIT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Adresa: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NIKOLE TESLE 10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Mjesto: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E-adresa na koju se dostavlja poziv: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fldChar w:fldCharType="begin"/>
            </w:r>
            <w:r>
              <w:instrText xml:space="preserve"> HYPERLINK "https://admin.skole.hr/ca/show?type=ar_ps" </w:instrText>
            </w:r>
            <w:r>
              <w:fldChar w:fldCharType="separate"/>
            </w:r>
            <w:r>
              <w:rPr>
                <w:rStyle w:val="6"/>
                <w:rFonts w:ascii="Times New Roman CE" w:hAnsi="Times New Roman CE"/>
                <w:sz w:val="20"/>
                <w:szCs w:val="20"/>
                <w:lang w:val="hr-HR"/>
              </w:rPr>
              <w:t>ured@gimnazija-druga-st.skole.hr</w:t>
            </w:r>
            <w:r>
              <w:rPr>
                <w:rStyle w:val="6"/>
                <w:rFonts w:ascii="Times New Roman CE" w:hAnsi="Times New Roman CE"/>
                <w:sz w:val="20"/>
                <w:szCs w:val="20"/>
                <w:lang w:val="hr-HR"/>
              </w:rPr>
              <w:fldChar w:fldCharType="end"/>
            </w:r>
            <w:r>
              <w:rPr>
                <w:rFonts w:ascii="Times New Roman CE" w:hAnsi="Times New Roman CE"/>
                <w:sz w:val="20"/>
                <w:szCs w:val="20"/>
                <w:lang w:val="hr-HR"/>
              </w:rPr>
              <w:t>  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Korisnici usluge su učenici: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 xml:space="preserve">3. i 4. </w:t>
            </w: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razreda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Tip putovanja: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Uz planirano upisati broj dana i noćenja: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Škola u prirodi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Višednevna terenska nastava 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6 dana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Brod – 1 noćenje (aviosjedala)</w:t>
            </w:r>
          </w:p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Hotel - 3 noćenja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Školska ekskurzija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Posjet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Odredište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područje, ime/imena države/država: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Područje u Republici Hrvatskoj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Država/e u inozemstvu                        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Italija                                                      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Planirano vrijeme realizacije</w:t>
            </w:r>
          </w:p>
          <w:p>
            <w:pPr>
              <w:spacing w:after="0" w:line="240" w:lineRule="auto"/>
              <w:textAlignment w:val="baseline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(predložiti u okvirnom terminu od dva tjedna):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2.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4.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7</w:t>
            </w: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4.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2024.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9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Godina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Broj sudionika: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94-96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učenika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90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s mogućnošću odstupanja ovisno o broju prijavljenih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učitelja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4 – 6(ovisno o broju prijavljenih)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Očekivani broj gratis ponuda za učenike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0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 puta: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Mjesto polaska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Imena mjesta (gradova i/ili naselja) koja se posjećuju: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  <w:lang w:val="hr-HR"/>
              </w:rPr>
              <w:t>Assisi, Rim, Ravenna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Vrsta prijevoza: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kombinacije: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Autobus koji udovoljava zakonskim propisima za prijevoz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Vlak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Brod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Zrakoplov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Kombinirani prijevoz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Smještaj i prehrana: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Označiti s X ili dopisati traženo: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Hostel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Hotel, ako je moguće: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  ***/****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bliže centru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izvan grada s mogućnošću korištenja javnog prijevoza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nije bitna udaljenost od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Pansion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polupansiona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X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punoga 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f)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ponude uračunati: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 s imenima svakog muzeja, nacionalnog parka ili parka prirode, dvorca, grada, radionice i sl.: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Ulaznice 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pStyle w:val="2"/>
              <w:shd w:val="clear" w:color="auto" w:fill="FFFFFF"/>
              <w:spacing w:before="450" w:after="300" w:line="570" w:lineRule="atLeas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/>
                <w:color w:val="221F1F"/>
                <w:sz w:val="20"/>
                <w:szCs w:val="20"/>
                <w:lang w:val="hr-HR"/>
              </w:rPr>
              <w:t>V</w:t>
            </w:r>
            <w:r>
              <w:rPr>
                <w:rFonts w:hint="default" w:ascii="Times New Roman CE" w:hAnsi="Times New Roman CE"/>
                <w:color w:val="221F1F"/>
                <w:sz w:val="20"/>
                <w:szCs w:val="20"/>
                <w:lang w:val="hr-HR"/>
              </w:rPr>
              <w:t>a</w:t>
            </w:r>
            <w:r>
              <w:rPr>
                <w:rFonts w:ascii="Times New Roman CE" w:hAnsi="Times New Roman CE"/>
                <w:color w:val="221F1F"/>
                <w:sz w:val="20"/>
                <w:szCs w:val="20"/>
                <w:lang w:val="hr-HR"/>
              </w:rPr>
              <w:t>tikanske muzeje, Koloseum, Rimski forum, katakombe San Callisto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Sudjelovanje u radionicama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Turističkog vodiča za razgled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X (po programu)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11.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uključiti i stavke putnog osiguranja od: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(za br. 12):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posljedica nesretnoga slučaja i bolesti na putovanju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zdravstvenog osiguranja za vrijeme puta i boravka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otkaza putovanja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X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troškova pomoći povratka u mjesto polazišta u slučaju nesreće i bolesti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oštećenja i gubitka prtljage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X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12. Dostava ponuda: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Rok dostave ponuda je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en-US" w:eastAsia="hr-HR"/>
              </w:rPr>
              <w:t>24</w:t>
            </w:r>
            <w:bookmarkStart w:id="0" w:name="_GoBack"/>
            <w:bookmarkEnd w:id="0"/>
            <w:r>
              <w:rPr>
                <w:rFonts w:hint="default"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en-US" w:eastAsia="hr-HR"/>
              </w:rPr>
              <w:t>.</w:t>
            </w: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 xml:space="preserve"> 10. 2023. godine do 15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 </w:t>
            </w:r>
            <w:r>
              <w:rPr>
                <w:rFonts w:ascii="Times New Roman CE" w:hAnsi="Times New Roman CE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sati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Razmatranje ponuda održat će se u školi dana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2</w:t>
            </w:r>
            <w:r>
              <w:rPr>
                <w:rFonts w:hint="default" w:ascii="Times New Roman CE" w:hAnsi="Times New Roman CE" w:eastAsia="Times New Roman" w:cs="Times New Roman"/>
                <w:color w:val="231F20"/>
                <w:sz w:val="20"/>
                <w:szCs w:val="20"/>
                <w:lang w:val="en-US" w:eastAsia="hr-HR"/>
              </w:rPr>
              <w:t>7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. 10. 2023.</w:t>
            </w: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 CE" w:hAnsi="Times New Roman CE" w:eastAsia="Times New Roman" w:cs="Times New Roman"/>
                <w:color w:val="231F20"/>
                <w:sz w:val="20"/>
                <w:szCs w:val="20"/>
                <w:lang w:val="hr-HR" w:eastAsia="hr-HR"/>
              </w:rPr>
              <w:t>u 16:30 sati</w:t>
            </w:r>
          </w:p>
        </w:tc>
      </w:tr>
    </w:tbl>
    <w:p>
      <w:pPr>
        <w:rPr>
          <w:rFonts w:ascii="Times New Roman CE" w:hAnsi="Times New Roman CE"/>
        </w:rPr>
      </w:pPr>
    </w:p>
    <w:p>
      <w:pPr>
        <w:rPr>
          <w:rFonts w:ascii="Times New Roman CE" w:hAnsi="Times New Roman CE"/>
        </w:rPr>
      </w:pPr>
    </w:p>
    <w:p>
      <w:pPr>
        <w:rPr>
          <w:rFonts w:ascii="Times New Roman CE" w:hAnsi="Times New Roman CE"/>
        </w:rPr>
      </w:pP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1. Prije potpisivanja ugovora za ponudu odabrani davatelj usluga dužan je dostaviti ili dati školi na uvid: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2. Mjesec dana prije realizacije ugovora odabrani davatelj usluga dužan je dostaviti ili dati školi na uvid: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Style w:val="10"/>
          <w:rFonts w:ascii="Times New Roman CE" w:hAnsi="Times New Roman CE"/>
          <w:i/>
          <w:iCs/>
          <w:color w:val="231F20"/>
          <w:sz w:val="24"/>
          <w:szCs w:val="24"/>
        </w:rPr>
        <w:t>Napomena: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1) Pristigle ponude trebaju sadržavati i u cijenu uključivati: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a) prijevoz sudionika isključivo prijevoznim sredstvima koji udovoljavaju propisima,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b) osiguranje odgovornosti i jamčevine.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2) Ponude trebaju biti: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b) razrađene prema traženim točkama i s iskazanom ukupnom cijenom za pojedinog učenika.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 xml:space="preserve">3) </w:t>
      </w:r>
      <w:r>
        <w:rPr>
          <w:rFonts w:ascii="Times New Roman CE" w:hAnsi="Times New Roman CE"/>
          <w:b/>
          <w:bCs/>
          <w:color w:val="231F20"/>
          <w:sz w:val="24"/>
          <w:szCs w:val="24"/>
        </w:rPr>
        <w:t xml:space="preserve">U obzir će se uzimati ponude zaprimljene zemaljskom poštom na školsku ustanovu do navedenoga roka (dana i sata) u zatvorenoj omotnici s naznakom za određeno putovanje.  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5) Potencijalni davatelj usluga ne može dopisivati i nuditi dodatne pogodnosti.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  <w:sz w:val="24"/>
          <w:szCs w:val="24"/>
        </w:rPr>
      </w:pPr>
      <w:r>
        <w:rPr>
          <w:rFonts w:ascii="Times New Roman CE" w:hAnsi="Times New Roman CE"/>
          <w:b/>
          <w:bCs/>
          <w:color w:val="231F20"/>
          <w:sz w:val="24"/>
          <w:szCs w:val="24"/>
        </w:rPr>
        <w:t>PROGRAM: PUTOVANJE U ITALIJU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2. travnja - polazak u večernjim satima, noćna vožnja brodom prema Italiji.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3.travnja - Dolazak u Anconu, ukracaj u autobus, polazak za Umbriju. Razgled Assisia,  (</w:t>
      </w:r>
      <w:r>
        <w:rPr>
          <w:sz w:val="24"/>
          <w:szCs w:val="24"/>
        </w:rPr>
        <w:t>kripta sv. Franje, bazilika sv. Klare, rodna kuća sv. Franje, Porziuncola, Santa Maria degli Angeli</w:t>
      </w:r>
      <w:r>
        <w:rPr>
          <w:sz w:val="24"/>
          <w:szCs w:val="24"/>
          <w:lang w:val="it-IT"/>
        </w:rPr>
        <w:t>)</w:t>
      </w:r>
      <w:r>
        <w:rPr>
          <w:rFonts w:ascii="Times New Roman CE" w:hAnsi="Times New Roman CE"/>
          <w:color w:val="231F20"/>
          <w:sz w:val="24"/>
          <w:szCs w:val="24"/>
        </w:rPr>
        <w:t xml:space="preserve">, Polazak prema Rimu ( obilazak bazilike san Paolo fuori le mura) , smještaj u hotel, večera, noćenje.  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4. travnja - doručak u hotelu, odlazak u Vatikan (Vatikanski muzeji, Sikstinska kapela, bazilika sv. Petra, slobodno vrijeme, šetnja uz  Tiber, Mausoleo di Augusto, Piazza Navona, Panteon), večera, noćenje.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5. travnja  - doručak u hotelu. Obilazak katakombi, obilazak centra grada s antičkim spomenicima (Santa Mari Maggiore, Colosseo i foro Romano, Camidoglio, San Pietro in vincoli, Piazza Republica, Terme di Diocleziano, Piazza Venezia, Via del corso). Slobodno vrijeme za ručak, Fontana di Trevi i Piazza de Spagna. Večera, noćenje.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6. travnja – doručak, odjava iz hotela. Vožnja do Ravenne (Šetnja središtem grada, San Vitale, mauzolej Gaie Placidije, Piazza del Popolo. Slobodno vrijeme.  Nastavak putovanja prema Splitu.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rFonts w:ascii="Times New Roman CE" w:hAnsi="Times New Roman CE"/>
          <w:color w:val="231F20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</w:rPr>
        <w:t>7. travnja . dolazak u Split u jutarnjim satima.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b/>
          <w:bCs/>
          <w:color w:val="231F20"/>
          <w:sz w:val="24"/>
          <w:szCs w:val="24"/>
        </w:rPr>
      </w:pPr>
      <w:r>
        <w:rPr>
          <w:rFonts w:ascii="Times New Roman CE" w:hAnsi="Times New Roman CE"/>
          <w:b/>
          <w:bCs/>
          <w:color w:val="231F20"/>
          <w:sz w:val="24"/>
          <w:szCs w:val="24"/>
        </w:rPr>
        <w:t>Važno!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color w:val="231F20"/>
          <w:sz w:val="24"/>
          <w:szCs w:val="24"/>
          <w:u w:val="single"/>
        </w:rPr>
        <w:t>Ponuda treba sadržavati 3 noćenja u hotelu s minimalno 3 zvjezdice, 4 doručka  i 3 večere (prema programu) i jednokrevetne sobe za profesore.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E">
    <w:panose1 w:val="02020603050305020304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F264D"/>
    <w:multiLevelType w:val="multilevel"/>
    <w:tmpl w:val="4CEF264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67"/>
    <w:rsid w:val="00122B94"/>
    <w:rsid w:val="002C3A58"/>
    <w:rsid w:val="00321886"/>
    <w:rsid w:val="003B0129"/>
    <w:rsid w:val="0041740D"/>
    <w:rsid w:val="00423B6F"/>
    <w:rsid w:val="00504289"/>
    <w:rsid w:val="005514DF"/>
    <w:rsid w:val="005D1793"/>
    <w:rsid w:val="0060437A"/>
    <w:rsid w:val="006F3A90"/>
    <w:rsid w:val="00782867"/>
    <w:rsid w:val="00794828"/>
    <w:rsid w:val="00870DE9"/>
    <w:rsid w:val="00877F39"/>
    <w:rsid w:val="00897CCF"/>
    <w:rsid w:val="008B1197"/>
    <w:rsid w:val="008E7E44"/>
    <w:rsid w:val="0093640E"/>
    <w:rsid w:val="00A1760B"/>
    <w:rsid w:val="00A75031"/>
    <w:rsid w:val="00AA2ECC"/>
    <w:rsid w:val="00AB30FD"/>
    <w:rsid w:val="00AD3B6D"/>
    <w:rsid w:val="00AE0132"/>
    <w:rsid w:val="00AE67C1"/>
    <w:rsid w:val="00B320AC"/>
    <w:rsid w:val="00BB351A"/>
    <w:rsid w:val="00CA1C3E"/>
    <w:rsid w:val="00CC0494"/>
    <w:rsid w:val="00CC46E0"/>
    <w:rsid w:val="00CE1F6D"/>
    <w:rsid w:val="00CF3584"/>
    <w:rsid w:val="00D83326"/>
    <w:rsid w:val="00DA10A9"/>
    <w:rsid w:val="00DC4CF3"/>
    <w:rsid w:val="00E01A8A"/>
    <w:rsid w:val="00E639F4"/>
    <w:rsid w:val="00EA21EA"/>
    <w:rsid w:val="00EB08B7"/>
    <w:rsid w:val="00EC600E"/>
    <w:rsid w:val="00ED7E54"/>
    <w:rsid w:val="00F46746"/>
    <w:rsid w:val="00F7036C"/>
    <w:rsid w:val="139B6BD1"/>
    <w:rsid w:val="2B7D0FB9"/>
    <w:rsid w:val="2BE04AAE"/>
    <w:rsid w:val="43C041B7"/>
    <w:rsid w:val="441666DA"/>
    <w:rsid w:val="4CC3182A"/>
    <w:rsid w:val="52AD2484"/>
    <w:rsid w:val="672904DF"/>
    <w:rsid w:val="6F1E0EE5"/>
    <w:rsid w:val="77A54272"/>
    <w:rsid w:val="7DB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customStyle="1" w:styleId="8">
    <w:name w:val="box_4677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9">
    <w:name w:val="bold"/>
    <w:basedOn w:val="4"/>
    <w:qFormat/>
    <w:uiPriority w:val="0"/>
  </w:style>
  <w:style w:type="character" w:customStyle="1" w:styleId="10">
    <w:name w:val="kurziv"/>
    <w:basedOn w:val="4"/>
    <w:qFormat/>
    <w:uiPriority w:val="0"/>
  </w:style>
  <w:style w:type="paragraph" w:customStyle="1" w:styleId="11">
    <w:name w:val="t-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2">
    <w:name w:val="Heading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customStyle="1" w:styleId="13">
    <w:name w:val="Heading 2 Char"/>
    <w:basedOn w:val="4"/>
    <w:link w:val="2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985</Words>
  <Characters>5621</Characters>
  <Lines>46</Lines>
  <Paragraphs>13</Paragraphs>
  <TotalTime>17</TotalTime>
  <ScaleCrop>false</ScaleCrop>
  <LinksUpToDate>false</LinksUpToDate>
  <CharactersWithSpaces>6593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2023-10-12T08:54:00Z</dcterms:created>
  <dc:creator>Windows User</dc:creator>
  <cp:lastModifiedBy>Korisnik</cp:lastModifiedBy>
  <cp:lastPrinted>2023-09-07T09:55:00Z</cp:lastPrinted>
  <dcterms:modified xsi:type="dcterms:W3CDTF">2023-10-12T13:49:29Z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DBCE626BDEC64117BAC3705FE2C620AA_13</vt:lpwstr>
  </property>
</Properties>
</file>